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4BFC620E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0717FF">
        <w:rPr>
          <w:rFonts w:ascii="Arial" w:hAnsi="Arial"/>
          <w:b/>
          <w:color w:val="000000"/>
        </w:rPr>
        <w:t>d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788CDD75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</w:t>
      </w:r>
      <w:proofErr w:type="gramStart"/>
      <w:r>
        <w:rPr>
          <w:rFonts w:ascii="Arial" w:hAnsi="Arial"/>
          <w:color w:val="000000"/>
        </w:rPr>
        <w:t xml:space="preserve"> ..</w:t>
      </w:r>
      <w:proofErr w:type="gramEnd"/>
      <w:r>
        <w:rPr>
          <w:rFonts w:ascii="Arial" w:hAnsi="Arial"/>
          <w:color w:val="000000"/>
        </w:rPr>
        <w:t>…… 202</w:t>
      </w:r>
      <w:r w:rsidR="00886FFE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…NIP…………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714CF275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>W związku z przeprowadzonym postępowaniem o udzielenie zamówienia publicznego prowadzonego w trybie podstawowym bez negocjacji o wartości zamówienia nieprzekraczającej progów unijnych o jakich stanowi art. 3 ustawy z 11 września 2019 r. - Prawo zamówień publicznych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1320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 xml:space="preserve">. zm.) – dalej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 xml:space="preserve">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>cz. I</w:t>
      </w:r>
      <w:r w:rsidR="000F4E54">
        <w:rPr>
          <w:rFonts w:ascii="Arial" w:hAnsi="Arial" w:cs="Arial"/>
          <w:bCs/>
          <w:color w:val="auto"/>
        </w:rPr>
        <w:t>V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0F4E54" w:rsidRPr="000F4E54">
        <w:rPr>
          <w:rFonts w:ascii="Arial" w:hAnsi="Arial" w:cs="Arial"/>
          <w:b/>
          <w:color w:val="auto"/>
        </w:rPr>
        <w:t xml:space="preserve">Przeprowadzenie szkolenia operatora </w:t>
      </w:r>
      <w:proofErr w:type="spellStart"/>
      <w:r w:rsidR="000F4E54" w:rsidRPr="000F4E54">
        <w:rPr>
          <w:rFonts w:ascii="Arial" w:hAnsi="Arial" w:cs="Arial"/>
          <w:b/>
          <w:color w:val="auto"/>
        </w:rPr>
        <w:t>koparkoładowarki</w:t>
      </w:r>
      <w:proofErr w:type="spellEnd"/>
      <w:r w:rsidR="000F4E54" w:rsidRPr="000F4E54">
        <w:rPr>
          <w:rFonts w:ascii="Arial" w:hAnsi="Arial" w:cs="Arial"/>
          <w:b/>
          <w:color w:val="auto"/>
        </w:rPr>
        <w:t xml:space="preserve"> w roku szkolnym 2025/2026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7F31B647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 xml:space="preserve">Zamawiający zleca, </w:t>
      </w:r>
      <w:r w:rsidR="00607B4F" w:rsidRPr="00607B4F">
        <w:rPr>
          <w:rFonts w:ascii="Arial" w:hAnsi="Arial"/>
        </w:rPr>
        <w:t xml:space="preserve">a Wykonawca zobowiązuje się do wykonania zadania polegającego na przeprowadzeniu kursu operatora </w:t>
      </w:r>
      <w:proofErr w:type="spellStart"/>
      <w:r w:rsidR="00607B4F" w:rsidRPr="00607B4F">
        <w:rPr>
          <w:rFonts w:ascii="Arial" w:hAnsi="Arial"/>
        </w:rPr>
        <w:t>koparkoładowarki</w:t>
      </w:r>
      <w:proofErr w:type="spellEnd"/>
      <w:r w:rsidR="00607B4F" w:rsidRPr="00607B4F">
        <w:rPr>
          <w:rFonts w:ascii="Arial" w:hAnsi="Arial"/>
        </w:rPr>
        <w:t xml:space="preserve"> jest przygotowanie kandydata do nabycia kwalifikacji do wykonywania zawodu operatora </w:t>
      </w:r>
      <w:proofErr w:type="spellStart"/>
      <w:r w:rsidR="00607B4F" w:rsidRPr="00607B4F">
        <w:rPr>
          <w:rFonts w:ascii="Arial" w:hAnsi="Arial"/>
        </w:rPr>
        <w:t>koparkoładowarki</w:t>
      </w:r>
      <w:proofErr w:type="spellEnd"/>
      <w:r w:rsidR="00607B4F" w:rsidRPr="00607B4F">
        <w:rPr>
          <w:rFonts w:ascii="Arial" w:hAnsi="Arial"/>
        </w:rPr>
        <w:t xml:space="preserve"> w zakresie III klasy uprawnień. Szkolenie kończy się uzyskaniem przez ucznia uprawnień na operatora </w:t>
      </w:r>
      <w:proofErr w:type="spellStart"/>
      <w:r w:rsidR="00607B4F" w:rsidRPr="00607B4F">
        <w:rPr>
          <w:rFonts w:ascii="Arial" w:hAnsi="Arial"/>
        </w:rPr>
        <w:t>koparkoładowarki</w:t>
      </w:r>
      <w:proofErr w:type="spellEnd"/>
      <w:r w:rsidR="00607B4F" w:rsidRPr="00607B4F">
        <w:rPr>
          <w:rFonts w:ascii="Arial" w:hAnsi="Arial"/>
        </w:rPr>
        <w:t xml:space="preserve"> zgodnie z wytycznymi Warszawskiego Instytutu Technologicznego- Sieć Badawcza Łukasiewicz. Należy przeprowadzić szkolenie dla 10 uczniów z Zespołu Szkół w Mogilnie oraz dla 10 uczniów z Zespołu Szkół w Strzelnie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1C5D4BF8" w14:textId="49C5A937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organizacja i pokrycie kosztów wymaganych badań lekarskich uczniów</w:t>
      </w:r>
      <w:r>
        <w:rPr>
          <w:rFonts w:ascii="Arial" w:hAnsi="Arial" w:cs="Arial"/>
        </w:rPr>
        <w:t>,</w:t>
      </w:r>
    </w:p>
    <w:p w14:paraId="0C3231CA" w14:textId="319B705A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 xml:space="preserve">zapewnienie </w:t>
      </w:r>
      <w:proofErr w:type="spellStart"/>
      <w:r w:rsidR="00607B4F" w:rsidRPr="00607B4F">
        <w:rPr>
          <w:rFonts w:ascii="Arial" w:hAnsi="Arial" w:cs="Arial"/>
        </w:rPr>
        <w:t>sal</w:t>
      </w:r>
      <w:proofErr w:type="spellEnd"/>
      <w:r w:rsidR="00607B4F" w:rsidRPr="00607B4F">
        <w:rPr>
          <w:rFonts w:ascii="Arial" w:hAnsi="Arial" w:cs="Arial"/>
        </w:rPr>
        <w:t xml:space="preserve"> do zajęć teoretycznych, których akredytacja wymagana przepisami prawa w zakresie szkolenia leży po stronie Wykonawcy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F468DCE" w14:textId="2DCD1625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lastRenderedPageBreak/>
        <w:t>posiadanie niezbędnej wiedzy i doświadczenia oraz potencjału osobowego zdolnego do wykonania zamówienia</w:t>
      </w:r>
      <w:r>
        <w:rPr>
          <w:rFonts w:ascii="Arial" w:hAnsi="Arial" w:cs="Arial"/>
          <w:color w:val="auto"/>
        </w:rPr>
        <w:t>,</w:t>
      </w:r>
    </w:p>
    <w:p w14:paraId="002B78FD" w14:textId="52A989D2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zapewnienia odpowiedniego wyposażenia technicznego, narzędzi i sprzętów oraz warunków do realizacji zajęć dla należytego wykonania zamówienia zgodnie z obowiązującymi przepisami prawa</w:t>
      </w:r>
      <w:r>
        <w:rPr>
          <w:rFonts w:ascii="Arial" w:hAnsi="Arial" w:cs="Arial"/>
          <w:color w:val="auto"/>
        </w:rPr>
        <w:t>,</w:t>
      </w:r>
    </w:p>
    <w:p w14:paraId="0A731E7F" w14:textId="403105DB" w:rsidR="00C831D1" w:rsidRPr="00B2193F" w:rsidRDefault="001D7707" w:rsidP="00B2193F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 xml:space="preserve">przeprowadzenia </w:t>
      </w:r>
      <w:r w:rsidR="00B2193F" w:rsidRPr="00B2193F">
        <w:rPr>
          <w:rFonts w:ascii="Arial" w:hAnsi="Arial" w:cs="Arial"/>
          <w:color w:val="auto"/>
        </w:rPr>
        <w:t>zajęć teoretycznych w miejscu wskazanym przez Zamawiającego: na terenie Zespołu Szkół w Mogilnie dla uczniów ZS Mogilno oraz na terenie Zespołu Szkół w Strzelnie dla uczniów ZS Strzelno</w:t>
      </w:r>
      <w:r w:rsidR="00607B4F">
        <w:rPr>
          <w:rFonts w:ascii="Arial" w:hAnsi="Arial" w:cs="Arial"/>
          <w:color w:val="auto"/>
        </w:rPr>
        <w:t xml:space="preserve"> </w:t>
      </w:r>
      <w:r w:rsidR="00607B4F" w:rsidRPr="00607B4F">
        <w:rPr>
          <w:rFonts w:ascii="Arial" w:hAnsi="Arial" w:cs="Arial"/>
          <w:color w:val="auto"/>
        </w:rPr>
        <w:t>- akredytacja sali teoretycznej wymagana przepisami prawa w zakresie szkolenia leży po stronie Wykonawcy</w:t>
      </w:r>
      <w:r w:rsidR="005D4527">
        <w:rPr>
          <w:rFonts w:ascii="Arial" w:hAnsi="Arial" w:cs="Arial"/>
          <w:color w:val="auto"/>
        </w:rPr>
        <w:t>,</w:t>
      </w:r>
    </w:p>
    <w:p w14:paraId="7D659D30" w14:textId="0A88FF67" w:rsidR="00C831D1" w:rsidRDefault="004C508A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4C508A">
        <w:rPr>
          <w:rFonts w:ascii="Arial" w:hAnsi="Arial" w:cs="Arial"/>
        </w:rPr>
        <w:t xml:space="preserve">zapewnienia </w:t>
      </w:r>
      <w:r w:rsidR="00607B4F" w:rsidRPr="00607B4F">
        <w:rPr>
          <w:rFonts w:ascii="Arial" w:hAnsi="Arial" w:cs="Arial"/>
        </w:rPr>
        <w:t>miejsca ćwiczeniowego dla realizacji zajęć praktycznych. Zamawiający wymaga, aby zajęcia praktyczne, odbywały się (ze względów organizacyjnych) na terenie miasta Mogilna (dla uczniów Zespołu Szkól w Mogilnie) oraz na terenie Strzelna (dla uczniów Zespołu Szkół w Strzelnie). W innym przypadku Wykonawca zobowiązuje się do zorganizowania pełnego transportu w jedną i drugą stronę dla uczestników szkolenia na zajęcia. Zajęcia nie mogą odbywać się dalej niż 35 km od placówki, z której odbierani są uczniowie</w:t>
      </w:r>
      <w:r w:rsidR="005D4527">
        <w:rPr>
          <w:rFonts w:ascii="Arial" w:hAnsi="Arial" w:cs="Arial"/>
        </w:rPr>
        <w:t>,</w:t>
      </w:r>
    </w:p>
    <w:p w14:paraId="0DD9F2AC" w14:textId="23D1671B" w:rsidR="00C831D1" w:rsidRDefault="00607B4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</w:t>
      </w:r>
      <w:r w:rsidRPr="00607B4F">
        <w:rPr>
          <w:rFonts w:ascii="Arial" w:hAnsi="Arial" w:cs="Arial"/>
          <w:color w:val="auto"/>
        </w:rPr>
        <w:t>pracowania harmonogramu zajęć teoretycznych i praktycznych, ustalenia harmonogramu i terminu zajęć oraz egzaminu z Dyrektorem danej szkoły, tak by zajęcia jak i egzamin nie kolidowały z planem zajęć szkolnych uczniów biorących udział w szkoleniu. Opracowany harmonogram po podpisaniu umowy wykonawca zobowiązuje się przekazać do Zamawiającego do akceptacji</w:t>
      </w:r>
      <w:r w:rsidR="005D4527">
        <w:rPr>
          <w:rFonts w:ascii="Arial" w:hAnsi="Arial" w:cs="Arial"/>
          <w:color w:val="auto"/>
        </w:rPr>
        <w:t>,</w:t>
      </w:r>
    </w:p>
    <w:p w14:paraId="7D3F6F92" w14:textId="626EE591" w:rsidR="00C831D1" w:rsidRPr="004C508A" w:rsidRDefault="00047BB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 xml:space="preserve">opracowania </w:t>
      </w:r>
      <w:r w:rsidR="00607B4F" w:rsidRPr="00607B4F">
        <w:rPr>
          <w:rFonts w:ascii="Arial" w:hAnsi="Arial" w:cs="Arial"/>
          <w:color w:val="auto"/>
        </w:rPr>
        <w:t>harmonogramu zajęć teoretycznych i praktycznych według godzin przydzielonych dla poszczególnych szkół z uwzględnieniem, iż przez godzinę dydaktyczno-teoretyczną rozumie się godzinę lekcyjną (45 minut)</w:t>
      </w:r>
      <w:r w:rsidR="007648F4">
        <w:rPr>
          <w:rFonts w:ascii="Arial" w:hAnsi="Arial" w:cs="Arial"/>
          <w:color w:val="auto"/>
        </w:rPr>
        <w:t>,</w:t>
      </w:r>
      <w:r w:rsidR="00607B4F" w:rsidRPr="00607B4F">
        <w:rPr>
          <w:rFonts w:ascii="Arial" w:hAnsi="Arial" w:cs="Arial"/>
          <w:color w:val="auto"/>
        </w:rPr>
        <w:t xml:space="preserve"> za godzinę praktyczną rozumie się godzinę zegarową (60 minut). Wykonawca zapewni, co najmniej 1 przerwę trwającą 15 minut (dowolnie rozplanowaną). </w:t>
      </w:r>
      <w:bookmarkStart w:id="0" w:name="_Hlk212634412"/>
      <w:r w:rsidR="00607B4F" w:rsidRPr="00607B4F">
        <w:rPr>
          <w:rFonts w:ascii="Arial" w:hAnsi="Arial" w:cs="Arial"/>
          <w:color w:val="auto"/>
        </w:rPr>
        <w:t xml:space="preserve">Opracowane harmonogramy </w:t>
      </w:r>
      <w:r w:rsidR="00D1716C">
        <w:rPr>
          <w:rFonts w:ascii="Arial" w:hAnsi="Arial" w:cs="Arial"/>
          <w:color w:val="auto"/>
        </w:rPr>
        <w:t>W</w:t>
      </w:r>
      <w:r w:rsidR="00607B4F" w:rsidRPr="00607B4F">
        <w:rPr>
          <w:rFonts w:ascii="Arial" w:hAnsi="Arial" w:cs="Arial"/>
          <w:color w:val="auto"/>
        </w:rPr>
        <w:t xml:space="preserve">ykonawca zobowiązuje się przekazać do </w:t>
      </w:r>
      <w:r w:rsidR="00D1716C">
        <w:rPr>
          <w:rFonts w:ascii="Arial" w:hAnsi="Arial" w:cs="Arial"/>
          <w:color w:val="auto"/>
        </w:rPr>
        <w:t>Z</w:t>
      </w:r>
      <w:r w:rsidR="00607B4F" w:rsidRPr="00607B4F">
        <w:rPr>
          <w:rFonts w:ascii="Arial" w:hAnsi="Arial" w:cs="Arial"/>
          <w:color w:val="auto"/>
        </w:rPr>
        <w:t xml:space="preserve">amawiającego do akceptacji. Uzgodnione harmonogramy zajęć teoretycznych i praktycznych Wykonawca </w:t>
      </w:r>
      <w:r w:rsidR="00607B4F" w:rsidRPr="00607B4F">
        <w:rPr>
          <w:rFonts w:ascii="Arial" w:hAnsi="Arial" w:cs="Arial"/>
          <w:color w:val="auto"/>
        </w:rPr>
        <w:lastRenderedPageBreak/>
        <w:t>niezwłocznie przekaże Zamawiającemu w formie pisemnej i elektronicznej</w:t>
      </w:r>
      <w:r>
        <w:rPr>
          <w:rFonts w:ascii="Arial" w:hAnsi="Arial" w:cs="Arial"/>
          <w:color w:val="auto"/>
        </w:rPr>
        <w:t>,</w:t>
      </w:r>
    </w:p>
    <w:bookmarkEnd w:id="0"/>
    <w:p w14:paraId="05A831FF" w14:textId="1B7A551F" w:rsidR="00C831D1" w:rsidRPr="004C508A" w:rsidRDefault="001C14E7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zapewnienia </w:t>
      </w:r>
      <w:r w:rsidRPr="001C14E7">
        <w:rPr>
          <w:rFonts w:ascii="Arial" w:hAnsi="Arial" w:cs="Arial"/>
          <w:color w:val="auto"/>
        </w:rPr>
        <w:t>miejsca odbywania egzaminu na terenie miasta Mogilna (dla uczniów Zespołu Szkól w Mogilnie) oraz na terenie Strzelna (dla uczniów Zespołu Szkół w Strzelnie). W przypadku egzaminu, którego specyfika wymaga odbycia egzaminu poza terenem Mogilna oraz poza terenem Strzelna, Wykonawca zobowiązuje się do zorganizowania pełnego transportu w jedną i drugą stronę dla uczestników</w:t>
      </w:r>
      <w:r w:rsidR="004C508A">
        <w:rPr>
          <w:rFonts w:ascii="Arial" w:hAnsi="Arial" w:cs="Arial"/>
          <w:color w:val="auto"/>
        </w:rPr>
        <w:t>,</w:t>
      </w:r>
    </w:p>
    <w:p w14:paraId="6AFBAA4C" w14:textId="3E304D00" w:rsid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>zorganizowania</w:t>
      </w:r>
      <w:r w:rsidR="001C14E7">
        <w:rPr>
          <w:rFonts w:ascii="Arial" w:hAnsi="Arial" w:cs="Arial"/>
          <w:color w:val="auto"/>
        </w:rPr>
        <w:t xml:space="preserve"> </w:t>
      </w:r>
      <w:r w:rsidR="001C14E7" w:rsidRPr="001C14E7">
        <w:rPr>
          <w:rFonts w:ascii="Arial" w:hAnsi="Arial" w:cs="Arial"/>
          <w:color w:val="auto"/>
        </w:rPr>
        <w:t xml:space="preserve">i przeprowadzenia egzaminu uprawniającego do obsługi </w:t>
      </w:r>
      <w:proofErr w:type="spellStart"/>
      <w:r w:rsidR="001C14E7" w:rsidRPr="001C14E7">
        <w:rPr>
          <w:rFonts w:ascii="Arial" w:hAnsi="Arial" w:cs="Arial"/>
          <w:color w:val="auto"/>
        </w:rPr>
        <w:t>koparkoładowarki</w:t>
      </w:r>
      <w:proofErr w:type="spellEnd"/>
      <w:r w:rsidR="001C14E7" w:rsidRPr="001C14E7">
        <w:rPr>
          <w:rFonts w:ascii="Arial" w:hAnsi="Arial" w:cs="Arial"/>
          <w:color w:val="auto"/>
        </w:rPr>
        <w:t xml:space="preserve"> zgodnie z obowiązującymi przepisami tj. powszechnie obowiązującymi przepisami dotyczącymi realizacji kursu operatora </w:t>
      </w:r>
      <w:proofErr w:type="spellStart"/>
      <w:r w:rsidR="001C14E7" w:rsidRPr="001C14E7">
        <w:rPr>
          <w:rFonts w:ascii="Arial" w:hAnsi="Arial" w:cs="Arial"/>
          <w:color w:val="auto"/>
        </w:rPr>
        <w:t>koparkoładowarki</w:t>
      </w:r>
      <w:proofErr w:type="spellEnd"/>
      <w:r w:rsidR="001C14E7" w:rsidRPr="001C14E7">
        <w:rPr>
          <w:rFonts w:ascii="Arial" w:hAnsi="Arial" w:cs="Arial"/>
          <w:color w:val="auto"/>
        </w:rPr>
        <w:t xml:space="preserve"> III klasy uprawnień, uregulowanymi w Rozporządzeniu Ministra Rozwoju Finansów z dnia 11 stycznia 2017 r. (Dz. U. 2017 poz. 134). Czas przeznaczony na egzamin nie będzie wliczony w czas szkolenia</w:t>
      </w:r>
      <w:r>
        <w:rPr>
          <w:rFonts w:ascii="Arial" w:hAnsi="Arial" w:cs="Arial"/>
          <w:color w:val="auto"/>
        </w:rPr>
        <w:t>,</w:t>
      </w:r>
    </w:p>
    <w:p w14:paraId="7ABEB531" w14:textId="55649606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 xml:space="preserve">pokrycia kosztów egzaminu </w:t>
      </w:r>
      <w:bookmarkStart w:id="1" w:name="_Hlk212635237"/>
      <w:r w:rsidRPr="00B7260D">
        <w:rPr>
          <w:rFonts w:ascii="Arial" w:hAnsi="Arial" w:cs="Arial"/>
        </w:rPr>
        <w:t>dla każdego ucznia/uczestnika zajęć (tj. 2</w:t>
      </w:r>
      <w:r w:rsidR="001C14E7">
        <w:rPr>
          <w:rFonts w:ascii="Arial" w:hAnsi="Arial" w:cs="Arial"/>
        </w:rPr>
        <w:t>0</w:t>
      </w:r>
      <w:r w:rsidRPr="00B7260D">
        <w:rPr>
          <w:rFonts w:ascii="Arial" w:hAnsi="Arial" w:cs="Arial"/>
        </w:rPr>
        <w:t xml:space="preserve"> osób)</w:t>
      </w:r>
      <w:bookmarkEnd w:id="1"/>
      <w:r w:rsidRPr="00B7260D">
        <w:rPr>
          <w:rFonts w:ascii="Arial" w:hAnsi="Arial" w:cs="Arial"/>
        </w:rPr>
        <w:t>,</w:t>
      </w:r>
    </w:p>
    <w:p w14:paraId="1A5F4FE1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bieżącego informowania Zamawiającego o przypadkach nieobecności uczestnika na zajęciach oraz w przypadku rezygnacji z uczestnictwa w zajęciach,</w:t>
      </w:r>
    </w:p>
    <w:p w14:paraId="20C8E104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</w:t>
      </w:r>
      <w:r w:rsidR="004627D4" w:rsidRPr="00B7260D">
        <w:rPr>
          <w:rFonts w:ascii="Arial" w:hAnsi="Arial" w:cs="Arial"/>
        </w:rPr>
        <w:t>,</w:t>
      </w:r>
    </w:p>
    <w:p w14:paraId="74A0DA1F" w14:textId="0CEEF7E8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i przechowywania dokumentacji związanej z realizacją przedmiotu zamówienia w sposób zapewniający dostępność, poufność i bezpieczeństwo oraz do informowania Zamawiającego o miejscu archiwizacji dokumentów związanych z realizacją przedmiotu zamówienia</w:t>
      </w:r>
      <w:r w:rsidR="001C14E7">
        <w:rPr>
          <w:rFonts w:ascii="Arial" w:hAnsi="Arial" w:cs="Arial"/>
        </w:rPr>
        <w:t xml:space="preserve">, a także do </w:t>
      </w:r>
      <w:r w:rsidRPr="00B7260D">
        <w:rPr>
          <w:rFonts w:ascii="Arial" w:hAnsi="Arial" w:cs="Arial"/>
        </w:rPr>
        <w:t>przekazania dokumentacji Zamawiającemu niezwłocznie po zakończeniu zajęć</w:t>
      </w:r>
      <w:r w:rsidR="004627D4" w:rsidRPr="00B7260D">
        <w:rPr>
          <w:rFonts w:ascii="Arial" w:hAnsi="Arial" w:cs="Arial"/>
        </w:rPr>
        <w:t>,</w:t>
      </w:r>
    </w:p>
    <w:p w14:paraId="774EFA47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badania uzyskiwania kwalifikacji w ramach projektów współfinansowanych z EFS+ zgodnie z Załącznikiem nr 2 do Wytycznych dotyczących monitorowania postępu rzeczowego realizacji programów na lata 2021-2027</w:t>
      </w:r>
      <w:r w:rsidR="004627D4" w:rsidRPr="00B7260D">
        <w:rPr>
          <w:rFonts w:ascii="Arial" w:hAnsi="Arial" w:cs="Arial"/>
        </w:rPr>
        <w:t>,</w:t>
      </w:r>
    </w:p>
    <w:p w14:paraId="1C37365E" w14:textId="579F246D" w:rsidR="00B7260D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przekazania</w:t>
      </w:r>
      <w:r w:rsidR="001C14E7">
        <w:rPr>
          <w:rFonts w:ascii="Arial" w:hAnsi="Arial" w:cs="Arial"/>
        </w:rPr>
        <w:t>/wydania</w:t>
      </w:r>
      <w:r w:rsidRPr="00B7260D">
        <w:rPr>
          <w:rFonts w:ascii="Arial" w:hAnsi="Arial" w:cs="Arial"/>
        </w:rPr>
        <w:t xml:space="preserve"> </w:t>
      </w:r>
      <w:r w:rsidR="001C14E7" w:rsidRPr="001C14E7">
        <w:rPr>
          <w:rFonts w:ascii="Arial" w:hAnsi="Arial" w:cs="Arial"/>
        </w:rPr>
        <w:t xml:space="preserve">uczestnikom oryginałów świadectwa operatora </w:t>
      </w:r>
      <w:proofErr w:type="spellStart"/>
      <w:r w:rsidR="001C14E7" w:rsidRPr="001C14E7">
        <w:rPr>
          <w:rFonts w:ascii="Arial" w:hAnsi="Arial" w:cs="Arial"/>
        </w:rPr>
        <w:t>koparkołado</w:t>
      </w:r>
      <w:r w:rsidR="001C14E7" w:rsidRPr="001C14E7">
        <w:rPr>
          <w:rFonts w:ascii="Arial" w:hAnsi="Arial" w:cs="Arial"/>
        </w:rPr>
        <w:lastRenderedPageBreak/>
        <w:t>warki</w:t>
      </w:r>
      <w:proofErr w:type="spellEnd"/>
      <w:r w:rsidR="001C14E7" w:rsidRPr="001C14E7">
        <w:rPr>
          <w:rFonts w:ascii="Arial" w:hAnsi="Arial" w:cs="Arial"/>
        </w:rPr>
        <w:t xml:space="preserve"> w zakresie III klasy wraz z książeczkami operatora, a kserokopii tych dokumentów Zamawiającemu</w:t>
      </w:r>
      <w:r w:rsidRPr="00B7260D">
        <w:rPr>
          <w:rFonts w:ascii="Arial" w:hAnsi="Arial" w:cs="Arial"/>
        </w:rPr>
        <w:t>,</w:t>
      </w:r>
    </w:p>
    <w:p w14:paraId="59EEE0A9" w14:textId="4079D041" w:rsidR="004627D4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0061615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zajęć,</w:t>
      </w:r>
    </w:p>
    <w:p w14:paraId="13F7944D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raportu/dokumentu z egzaminu (zwierającego m.in. wykaz osób, które zaliczyły egzamin i otrzymały świadectwa),</w:t>
      </w:r>
    </w:p>
    <w:p w14:paraId="0B30BF46" w14:textId="00BE9B9C" w:rsidR="004627D4" w:rsidRPr="004627D4" w:rsidRDefault="008953BC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świadectw</w:t>
      </w:r>
      <w:r w:rsidR="004627D4" w:rsidRPr="004627D4">
        <w:rPr>
          <w:rFonts w:ascii="Arial" w:hAnsi="Arial" w:cs="Arial"/>
        </w:rPr>
        <w:t xml:space="preserve"> </w:t>
      </w:r>
      <w:r w:rsidRPr="008953BC">
        <w:rPr>
          <w:rFonts w:ascii="Arial" w:hAnsi="Arial" w:cs="Arial"/>
        </w:rPr>
        <w:t xml:space="preserve">operatora </w:t>
      </w:r>
      <w:proofErr w:type="spellStart"/>
      <w:r w:rsidRPr="008953BC">
        <w:rPr>
          <w:rFonts w:ascii="Arial" w:hAnsi="Arial" w:cs="Arial"/>
        </w:rPr>
        <w:t>koparkoładowarki</w:t>
      </w:r>
      <w:proofErr w:type="spellEnd"/>
      <w:r w:rsidRPr="008953BC">
        <w:rPr>
          <w:rFonts w:ascii="Arial" w:hAnsi="Arial" w:cs="Arial"/>
        </w:rPr>
        <w:t xml:space="preserve"> w zakresie III klasy Warszawskiego Instytutu Technologicznego- Sieć Badawcza Łukasiewicz wraz z książeczkami operatora potwierdzających uzyskanie kwalifikacji w wersji kserokopii potwierdzonej za zgodność z oryginałem</w:t>
      </w:r>
      <w:r w:rsidR="004627D4" w:rsidRPr="004627D4">
        <w:rPr>
          <w:rFonts w:ascii="Arial" w:hAnsi="Arial" w:cs="Arial"/>
        </w:rPr>
        <w:t>;</w:t>
      </w:r>
    </w:p>
    <w:p w14:paraId="5CBDB1AD" w14:textId="396DCF59" w:rsidR="004627D4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poddania się kontroli i audytom w zakresie prawidłowości realizacji szkolenia, przeprowadzanym przez podmioty uprawnione do ich przeprowadzenia</w:t>
      </w:r>
      <w:r>
        <w:rPr>
          <w:rFonts w:ascii="Arial" w:hAnsi="Arial" w:cs="Arial"/>
        </w:rPr>
        <w:t>,</w:t>
      </w:r>
    </w:p>
    <w:p w14:paraId="4F393620" w14:textId="3FE8E2E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B7260D">
        <w:rPr>
          <w:rFonts w:ascii="Arial" w:hAnsi="Arial" w:cs="Arial"/>
        </w:rPr>
        <w:t xml:space="preserve">udostępnienia do wglądu Zamawiającemu oraz innym podmiotom upoważnionym do kontroli projektu wszystkich dokumentów związanych z realizacją przedmiotu zamówienia, w tym dokumentów elektronicznych, przez cały okres ich </w:t>
      </w:r>
      <w:r w:rsidRPr="0087000A">
        <w:rPr>
          <w:rFonts w:ascii="Arial" w:hAnsi="Arial" w:cs="Arial"/>
        </w:rPr>
        <w:t>przechowywania,</w:t>
      </w:r>
    </w:p>
    <w:p w14:paraId="290ECDCC" w14:textId="19C92B1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7260D">
        <w:rPr>
          <w:rFonts w:ascii="Arial" w:hAnsi="Arial" w:cs="Arial"/>
        </w:rPr>
        <w:t>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,</w:t>
      </w:r>
    </w:p>
    <w:p w14:paraId="19714070" w14:textId="2B6451C4" w:rsidR="00B7260D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2912A7"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</w:t>
      </w:r>
      <w:r>
        <w:rPr>
          <w:rFonts w:ascii="Arial" w:hAnsi="Arial" w:cs="Arial"/>
        </w:rPr>
        <w:t>,</w:t>
      </w:r>
    </w:p>
    <w:p w14:paraId="61B7328A" w14:textId="6DC47BE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rzestrzegania zasady równości kobiet i mężczyzn oraz zasady równości szans </w:t>
      </w:r>
      <w:r w:rsidRPr="002912A7">
        <w:rPr>
          <w:rFonts w:ascii="Arial" w:hAnsi="Arial" w:cs="Arial"/>
        </w:rPr>
        <w:lastRenderedPageBreak/>
        <w:t>i niedyskryminacji,</w:t>
      </w:r>
      <w:r>
        <w:rPr>
          <w:rFonts w:ascii="Arial" w:hAnsi="Arial" w:cs="Arial"/>
        </w:rPr>
        <w:t xml:space="preserve"> </w:t>
      </w:r>
      <w:r w:rsidRPr="002912A7">
        <w:rPr>
          <w:rFonts w:ascii="Arial" w:hAnsi="Arial" w:cs="Arial"/>
        </w:rPr>
        <w:t>w tym dostępności dla osób z niepełnosprawnościami, standardów dostępności (zał. do Wytycznych dot. realizowania zasad równościowych w ramach funduszy unijnych na lata 2021-2027) oraz zasady zrównoważonego rozwoju</w:t>
      </w:r>
      <w:r>
        <w:rPr>
          <w:rFonts w:ascii="Arial" w:hAnsi="Arial" w:cs="Arial"/>
        </w:rPr>
        <w:t>,</w:t>
      </w:r>
    </w:p>
    <w:p w14:paraId="645D057A" w14:textId="218FBC8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70E7128B" w14:textId="0C12B733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 informację z rejestru karnego państwa obywatelstwa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instruktora/wykładowcy posiadającego obywatelstwo innego państwa niż Rzeczpospolita Polska</w:t>
      </w:r>
      <w:r>
        <w:rPr>
          <w:rFonts w:ascii="Arial" w:hAnsi="Arial" w:cs="Arial"/>
        </w:rPr>
        <w:t>,</w:t>
      </w:r>
    </w:p>
    <w:p w14:paraId="252F52A5" w14:textId="42A1987B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 xml:space="preserve">rzedłożenia Zamawiającemu, informacji z rejestrów karnych uzyskiwaną do celów działalności zawodowej lub </w:t>
      </w:r>
      <w:proofErr w:type="spellStart"/>
      <w:r w:rsidRPr="002912A7">
        <w:rPr>
          <w:rFonts w:ascii="Arial" w:hAnsi="Arial" w:cs="Arial"/>
        </w:rPr>
        <w:t>wolontariackiej</w:t>
      </w:r>
      <w:proofErr w:type="spellEnd"/>
      <w:r w:rsidRPr="002912A7">
        <w:rPr>
          <w:rFonts w:ascii="Arial" w:hAnsi="Arial" w:cs="Arial"/>
        </w:rPr>
        <w:t xml:space="preserve"> związanej z kontaktami z dziećmi dla każdego instruktora/wykładowcy zamieszkującego w ciągu ostatnich 20 lat, w państwie lub państwach innych niż Rzeczpospolita Polska i państwo obywatelstwa, uzyskaną z rejestrów karnych tych państw</w:t>
      </w:r>
      <w:r>
        <w:rPr>
          <w:rFonts w:ascii="Arial" w:hAnsi="Arial" w:cs="Arial"/>
        </w:rPr>
        <w:t>,</w:t>
      </w:r>
    </w:p>
    <w:p w14:paraId="120AD4C7" w14:textId="3724D001" w:rsidR="002912A7" w:rsidRP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stand</w:t>
      </w:r>
      <w:r w:rsidRPr="008953BC">
        <w:rPr>
          <w:rFonts w:ascii="Arial" w:hAnsi="Arial" w:cs="Arial"/>
        </w:rPr>
        <w:t>ardów</w:t>
      </w:r>
      <w:r w:rsidRPr="002912A7">
        <w:rPr>
          <w:rFonts w:ascii="Arial" w:hAnsi="Arial" w:cs="Arial"/>
        </w:rPr>
        <w:t xml:space="preserve"> ochrony małoletnich obowiązujących w szkole.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2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3" w:name="_Hlt46987251"/>
      <w:r>
        <w:rPr>
          <w:rFonts w:ascii="Arial" w:hAnsi="Arial"/>
          <w:b/>
          <w:color w:val="auto"/>
        </w:rPr>
        <w:t xml:space="preserve"> </w:t>
      </w:r>
      <w:bookmarkEnd w:id="3"/>
      <w:r>
        <w:rPr>
          <w:rFonts w:ascii="Arial" w:hAnsi="Arial"/>
          <w:b/>
          <w:color w:val="auto"/>
        </w:rPr>
        <w:t>4</w:t>
      </w:r>
      <w:bookmarkEnd w:id="2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Podatek VAT 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</w:t>
      </w:r>
      <w:proofErr w:type="gramStart"/>
      <w:r>
        <w:rPr>
          <w:rFonts w:ascii="Arial" w:hAnsi="Arial"/>
          <w:color w:val="000000"/>
        </w:rPr>
        <w:t>słownie:…</w:t>
      </w:r>
      <w:proofErr w:type="gramEnd"/>
      <w:r>
        <w:rPr>
          <w:rFonts w:ascii="Arial" w:hAnsi="Arial"/>
          <w:color w:val="000000"/>
        </w:rPr>
        <w:t>…</w:t>
      </w:r>
      <w:proofErr w:type="gramStart"/>
      <w:r>
        <w:rPr>
          <w:rFonts w:ascii="Arial" w:hAnsi="Arial"/>
          <w:color w:val="000000"/>
        </w:rPr>
        <w:t>......................................................................................….</w:t>
      </w:r>
      <w:proofErr w:type="gramEnd"/>
      <w:r>
        <w:rPr>
          <w:rFonts w:ascii="Arial" w:hAnsi="Arial"/>
          <w:color w:val="000000"/>
        </w:rPr>
        <w:t>złotych</w:t>
      </w:r>
      <w:proofErr w:type="gramStart"/>
      <w:r>
        <w:rPr>
          <w:rFonts w:ascii="Arial" w:hAnsi="Arial"/>
          <w:color w:val="000000"/>
        </w:rPr>
        <w:t xml:space="preserve"> ….</w:t>
      </w:r>
      <w:proofErr w:type="gramEnd"/>
      <w:r>
        <w:rPr>
          <w:rFonts w:ascii="Arial" w:hAnsi="Arial"/>
          <w:color w:val="000000"/>
        </w:rPr>
        <w:t>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proofErr w:type="gramStart"/>
      <w:r>
        <w:rPr>
          <w:rFonts w:ascii="Arial" w:hAnsi="Arial"/>
          <w:color w:val="000000"/>
        </w:rPr>
        <w:t>Wartość</w:t>
      </w:r>
      <w:proofErr w:type="gramEnd"/>
      <w:r>
        <w:rPr>
          <w:rFonts w:ascii="Arial" w:hAnsi="Arial"/>
          <w:color w:val="000000"/>
        </w:rPr>
        <w:t xml:space="preserve">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20D199CA" w14:textId="763AF764" w:rsidR="00874C42" w:rsidRPr="00874C42" w:rsidRDefault="00B20905" w:rsidP="00874C42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D47BBB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</w:t>
      </w:r>
      <w:r w:rsidR="00D47BBB">
        <w:rPr>
          <w:rFonts w:ascii="Arial" w:hAnsi="Arial"/>
          <w:bCs/>
          <w:color w:val="000000"/>
        </w:rPr>
        <w:lastRenderedPageBreak/>
        <w:t xml:space="preserve">Podpisany </w:t>
      </w:r>
      <w:r w:rsidR="00D47BBB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026D72E1" w14:textId="5614384B" w:rsidR="00874C42" w:rsidRPr="00874C42" w:rsidRDefault="00D47BBB" w:rsidP="00874C42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zobowiązany do wystawienia faktury VAT w ciągu trzech dni od podpisania protokołu odbioru usługi lub części usługi</w:t>
      </w:r>
      <w:r w:rsidR="00874C42" w:rsidRPr="00874C42">
        <w:rPr>
          <w:rFonts w:ascii="Arial" w:hAnsi="Arial"/>
          <w:color w:val="000000"/>
        </w:rPr>
        <w:t>.</w:t>
      </w:r>
    </w:p>
    <w:p w14:paraId="1396BF7F" w14:textId="5487158E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2020 r. poz. 1666 z </w:t>
      </w:r>
      <w:proofErr w:type="spellStart"/>
      <w:r>
        <w:rPr>
          <w:rFonts w:ascii="Arial" w:hAnsi="Arial"/>
          <w:color w:val="000000"/>
        </w:rPr>
        <w:t>późn</w:t>
      </w:r>
      <w:proofErr w:type="spellEnd"/>
      <w:r>
        <w:rPr>
          <w:rFonts w:ascii="Arial" w:hAnsi="Arial"/>
          <w:color w:val="000000"/>
        </w:rPr>
        <w:t>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oświadcza, że numer rachunku bankowego wskazany na fakturach wystawianych w związku z realizacją Umowy jest numerem właściwym do dokonania rozliczeń na zasadach podzielonej płatności, zgodnie z przepisami ustawy z dnia 11 </w:t>
      </w:r>
      <w:r>
        <w:rPr>
          <w:rFonts w:ascii="Arial" w:hAnsi="Arial"/>
          <w:color w:val="000000"/>
        </w:rPr>
        <w:lastRenderedPageBreak/>
        <w:t>marca 2004 roku o podatku od towarów i usług (</w:t>
      </w:r>
      <w:proofErr w:type="spellStart"/>
      <w:r>
        <w:rPr>
          <w:rFonts w:ascii="Arial" w:hAnsi="Arial"/>
          <w:color w:val="000000"/>
        </w:rPr>
        <w:t>t.j</w:t>
      </w:r>
      <w:proofErr w:type="spellEnd"/>
      <w:r>
        <w:rPr>
          <w:rFonts w:ascii="Arial" w:hAnsi="Arial"/>
          <w:color w:val="000000"/>
        </w:rPr>
        <w:t xml:space="preserve">. Dz. U. z 2024 r. poz. </w:t>
      </w:r>
      <w:proofErr w:type="gramStart"/>
      <w:r>
        <w:rPr>
          <w:rFonts w:ascii="Arial" w:hAnsi="Arial"/>
          <w:color w:val="000000"/>
        </w:rPr>
        <w:t>361)(</w:t>
      </w:r>
      <w:proofErr w:type="gramEnd"/>
      <w:r>
        <w:rPr>
          <w:rFonts w:ascii="Arial" w:hAnsi="Arial"/>
          <w:color w:val="000000"/>
        </w:rPr>
        <w:t>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0CD74DC0" w14:textId="266DA931" w:rsidR="0087000A" w:rsidRPr="00874C42" w:rsidRDefault="005D4527" w:rsidP="00874C42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874C42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o którym mowa w ust. </w:t>
      </w:r>
      <w:r w:rsidR="007D039E">
        <w:rPr>
          <w:rFonts w:ascii="Arial" w:hAnsi="Arial"/>
          <w:color w:val="000000"/>
        </w:rPr>
        <w:t>1</w:t>
      </w:r>
      <w:r w:rsidR="00874C42">
        <w:rPr>
          <w:rFonts w:ascii="Arial" w:hAnsi="Arial"/>
          <w:color w:val="000000"/>
        </w:rPr>
        <w:t>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  <w:r w:rsidRPr="00874C42">
        <w:rPr>
          <w:rFonts w:ascii="Arial" w:hAnsi="Arial"/>
          <w:color w:val="000000"/>
        </w:rPr>
        <w:t xml:space="preserve">  </w:t>
      </w:r>
    </w:p>
    <w:p w14:paraId="1419451A" w14:textId="6DDF37E1" w:rsidR="0087000A" w:rsidRPr="00D47BBB" w:rsidRDefault="0087000A" w:rsidP="00D47BBB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Style w:val="Teksttreci2"/>
          <w:rFonts w:ascii="Arial" w:eastAsia="Arial Unicode MS" w:hAnsi="Arial" w:cs="Arial"/>
          <w:color w:val="00000A"/>
          <w:sz w:val="24"/>
          <w:szCs w:val="24"/>
          <w:shd w:val="clear" w:color="auto" w:fill="auto"/>
        </w:rPr>
      </w:pPr>
      <w:r w:rsidRPr="0087000A">
        <w:rPr>
          <w:rFonts w:ascii="Arial" w:eastAsia="Arial Unicode MS" w:hAnsi="Arial" w:cs="Arial"/>
          <w:color w:val="auto"/>
        </w:rPr>
        <w:t>Od dnia</w:t>
      </w:r>
      <w:r w:rsidR="00D47BBB">
        <w:rPr>
          <w:rFonts w:ascii="Arial" w:eastAsia="Arial Unicode MS" w:hAnsi="Arial" w:cs="Arial"/>
          <w:color w:val="auto"/>
        </w:rPr>
        <w:t xml:space="preserve"> </w:t>
      </w:r>
      <w:r w:rsidR="00D47BBB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</w:t>
      </w:r>
      <w:proofErr w:type="spellStart"/>
      <w:r w:rsidR="00D47BBB" w:rsidRPr="00E10511">
        <w:rPr>
          <w:rFonts w:ascii="Arial" w:eastAsia="Arial Unicode MS" w:hAnsi="Arial" w:cs="Arial"/>
        </w:rPr>
        <w:t>KSeF</w:t>
      </w:r>
      <w:proofErr w:type="spellEnd"/>
      <w:r w:rsidR="00D47BBB" w:rsidRPr="00E10511">
        <w:rPr>
          <w:rFonts w:ascii="Arial" w:eastAsia="Arial Unicode MS" w:hAnsi="Arial" w:cs="Arial"/>
        </w:rPr>
        <w:t xml:space="preserve">”), postanowienia umowy dotyczące warunków wystawienia faktur, zostaną zastąpione zapisami określającymi zasady doręczania faktur za pośrednictwem </w:t>
      </w:r>
      <w:proofErr w:type="spellStart"/>
      <w:r w:rsidR="00D47BBB" w:rsidRPr="00E10511">
        <w:rPr>
          <w:rFonts w:ascii="Arial" w:eastAsia="Arial Unicode MS" w:hAnsi="Arial" w:cs="Arial"/>
        </w:rPr>
        <w:t>KSeF</w:t>
      </w:r>
      <w:proofErr w:type="spellEnd"/>
      <w:r w:rsidR="00D47BBB" w:rsidRPr="00E10511">
        <w:rPr>
          <w:rFonts w:ascii="Arial" w:eastAsia="Arial Unicode MS" w:hAnsi="Arial" w:cs="Arial"/>
        </w:rPr>
        <w:t>. Szczegółowe zapisy zostaną wprowadzone aneksem do umowy</w:t>
      </w:r>
      <w:r w:rsidRPr="00D47BBB">
        <w:rPr>
          <w:rFonts w:ascii="Arial" w:eastAsia="Arial Unicode MS" w:hAnsi="Arial" w:cs="Arial"/>
        </w:rPr>
        <w:t>.</w:t>
      </w:r>
    </w:p>
    <w:p w14:paraId="26D42374" w14:textId="3360E8DE" w:rsidR="00874C42" w:rsidRPr="00874C42" w:rsidRDefault="00874C42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</w:t>
      </w:r>
      <w:r>
        <w:rPr>
          <w:rFonts w:ascii="Arial" w:hAnsi="Arial"/>
          <w:color w:val="000000"/>
        </w:rPr>
        <w:lastRenderedPageBreak/>
        <w:t>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</w:t>
      </w:r>
    </w:p>
    <w:p w14:paraId="63542971" w14:textId="580083FB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4979CBB5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874C42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tel. 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, adres e-mail: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348EC133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4" w:name="_Hlk208999129"/>
      <w:bookmarkEnd w:id="4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5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5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Zamawiający żąda, aby przed przystąpieniem do wykonania zamówienia wykonawca </w:t>
      </w:r>
      <w:r>
        <w:rPr>
          <w:rFonts w:ascii="Arial" w:hAnsi="Arial"/>
          <w:color w:val="000000"/>
        </w:rPr>
        <w:lastRenderedPageBreak/>
        <w:t>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</w:t>
      </w:r>
      <w:r>
        <w:rPr>
          <w:rFonts w:ascii="Arial" w:hAnsi="Arial"/>
          <w:color w:val="000000"/>
        </w:rPr>
        <w:lastRenderedPageBreak/>
        <w:t>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proofErr w:type="gramStart"/>
      <w:r>
        <w:rPr>
          <w:rFonts w:ascii="Arial" w:hAnsi="Arial"/>
          <w:color w:val="000000"/>
        </w:rPr>
        <w:t>egzekucyjnym,</w:t>
      </w:r>
      <w:proofErr w:type="gramEnd"/>
      <w:r>
        <w:rPr>
          <w:rFonts w:ascii="Arial" w:hAnsi="Arial"/>
          <w:color w:val="000000"/>
        </w:rPr>
        <w:t xml:space="preserve">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</w:t>
      </w:r>
      <w:proofErr w:type="spellStart"/>
      <w:r>
        <w:rPr>
          <w:rFonts w:ascii="Arial" w:hAnsi="Arial"/>
          <w:color w:val="000000"/>
        </w:rPr>
        <w:t>p.z.p</w:t>
      </w:r>
      <w:proofErr w:type="spellEnd"/>
      <w:r>
        <w:rPr>
          <w:rFonts w:ascii="Arial" w:hAnsi="Arial"/>
          <w:color w:val="000000"/>
        </w:rPr>
        <w:t>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Wykonawcy przysługuje prawo odstąpienia od umowy, jeżeli Zamawiający zawiadomi Wykonawcę, że wobec zaistnienia nieprzewidzianych okoliczności nie będzie mógł </w:t>
      </w:r>
      <w:r>
        <w:rPr>
          <w:rFonts w:ascii="Arial" w:hAnsi="Arial"/>
          <w:color w:val="000000"/>
        </w:rPr>
        <w:lastRenderedPageBreak/>
        <w:t>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7777777" w:rsidR="00C831D1" w:rsidRDefault="005D4527" w:rsidP="00332D65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 xml:space="preserve">Zamawiającego </w:t>
      </w:r>
      <w:proofErr w:type="gramStart"/>
      <w:r>
        <w:rPr>
          <w:rFonts w:ascii="Arial" w:hAnsi="Arial"/>
          <w:color w:val="000000"/>
          <w:u w:val="single"/>
        </w:rPr>
        <w:t>lub  Wykonawcy</w:t>
      </w:r>
      <w:proofErr w:type="gramEnd"/>
      <w:r>
        <w:rPr>
          <w:rFonts w:ascii="Arial" w:hAnsi="Arial"/>
          <w:color w:val="000000"/>
          <w:u w:val="single"/>
        </w:rPr>
        <w:t>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Adres poczty </w:t>
      </w:r>
      <w:proofErr w:type="gramStart"/>
      <w:r>
        <w:rPr>
          <w:rFonts w:ascii="Arial" w:hAnsi="Arial"/>
          <w:color w:val="000000"/>
        </w:rPr>
        <w:t>elektronicznej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</w:t>
      </w:r>
      <w:proofErr w:type="gramStart"/>
      <w:r>
        <w:rPr>
          <w:rFonts w:ascii="Arial" w:hAnsi="Arial"/>
          <w:color w:val="000000"/>
        </w:rPr>
        <w:t>……..….</w:t>
      </w:r>
      <w:proofErr w:type="gramEnd"/>
      <w:r>
        <w:rPr>
          <w:rFonts w:ascii="Arial" w:hAnsi="Arial"/>
          <w:color w:val="000000"/>
        </w:rPr>
        <w:t>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 xml:space="preserve">kontaktowych:   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Adres poczty elektronicznej: 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Numery telefonów </w:t>
      </w:r>
      <w:proofErr w:type="gramStart"/>
      <w:r>
        <w:rPr>
          <w:rFonts w:ascii="Arial" w:hAnsi="Arial"/>
          <w:color w:val="000000"/>
        </w:rPr>
        <w:t>kontaktowych :</w:t>
      </w:r>
      <w:proofErr w:type="gramEnd"/>
      <w:r>
        <w:rPr>
          <w:rFonts w:ascii="Arial" w:hAnsi="Arial"/>
          <w:color w:val="000000"/>
        </w:rPr>
        <w:t xml:space="preserve"> …………………………………………………</w:t>
      </w:r>
      <w:proofErr w:type="gramStart"/>
      <w:r>
        <w:rPr>
          <w:rFonts w:ascii="Arial" w:hAnsi="Arial"/>
          <w:color w:val="000000"/>
        </w:rPr>
        <w:t>…….</w:t>
      </w:r>
      <w:proofErr w:type="gramEnd"/>
      <w:r>
        <w:rPr>
          <w:rFonts w:ascii="Arial" w:hAnsi="Arial"/>
          <w:color w:val="000000"/>
        </w:rPr>
        <w:t>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7EBF6E6E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886FFE">
      <w:rPr>
        <w:lang w:val="en-US"/>
      </w:rPr>
      <w:t>2</w:t>
    </w:r>
    <w:r>
      <w:rPr>
        <w:lang w:val="en-US"/>
      </w:rPr>
      <w:t>.202</w:t>
    </w:r>
    <w:r w:rsidR="00886FFE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6" w:name="_Hlk138758928"/>
    <w:bookmarkEnd w:id="6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84616A3"/>
    <w:multiLevelType w:val="hybridMultilevel"/>
    <w:tmpl w:val="40464D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EE97718"/>
    <w:multiLevelType w:val="hybridMultilevel"/>
    <w:tmpl w:val="148819A0"/>
    <w:lvl w:ilvl="0" w:tplc="48D69736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6"/>
  </w:num>
  <w:num w:numId="2" w16cid:durableId="727848213">
    <w:abstractNumId w:val="22"/>
  </w:num>
  <w:num w:numId="3" w16cid:durableId="2101759259">
    <w:abstractNumId w:val="26"/>
  </w:num>
  <w:num w:numId="4" w16cid:durableId="783379537">
    <w:abstractNumId w:val="14"/>
  </w:num>
  <w:num w:numId="5" w16cid:durableId="1136026951">
    <w:abstractNumId w:val="7"/>
  </w:num>
  <w:num w:numId="6" w16cid:durableId="514996831">
    <w:abstractNumId w:val="3"/>
  </w:num>
  <w:num w:numId="7" w16cid:durableId="1483084480">
    <w:abstractNumId w:val="21"/>
  </w:num>
  <w:num w:numId="8" w16cid:durableId="461076086">
    <w:abstractNumId w:val="17"/>
  </w:num>
  <w:num w:numId="9" w16cid:durableId="771317340">
    <w:abstractNumId w:val="28"/>
  </w:num>
  <w:num w:numId="10" w16cid:durableId="1008874573">
    <w:abstractNumId w:val="25"/>
  </w:num>
  <w:num w:numId="11" w16cid:durableId="433794354">
    <w:abstractNumId w:val="27"/>
  </w:num>
  <w:num w:numId="12" w16cid:durableId="149366208">
    <w:abstractNumId w:val="12"/>
  </w:num>
  <w:num w:numId="13" w16cid:durableId="247810455">
    <w:abstractNumId w:val="4"/>
  </w:num>
  <w:num w:numId="14" w16cid:durableId="603850072">
    <w:abstractNumId w:val="19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4"/>
  </w:num>
  <w:num w:numId="18" w16cid:durableId="1922636140">
    <w:abstractNumId w:val="4"/>
  </w:num>
  <w:num w:numId="19" w16cid:durableId="576668279">
    <w:abstractNumId w:val="4"/>
  </w:num>
  <w:num w:numId="20" w16cid:durableId="108008806">
    <w:abstractNumId w:val="11"/>
    <w:lvlOverride w:ilvl="0">
      <w:startOverride w:val="1"/>
    </w:lvlOverride>
  </w:num>
  <w:num w:numId="21" w16cid:durableId="242765160">
    <w:abstractNumId w:val="11"/>
  </w:num>
  <w:num w:numId="22" w16cid:durableId="1133980386">
    <w:abstractNumId w:val="11"/>
  </w:num>
  <w:num w:numId="23" w16cid:durableId="1889029190">
    <w:abstractNumId w:val="11"/>
  </w:num>
  <w:num w:numId="24" w16cid:durableId="1361322591">
    <w:abstractNumId w:val="11"/>
  </w:num>
  <w:num w:numId="25" w16cid:durableId="1750231496">
    <w:abstractNumId w:val="11"/>
  </w:num>
  <w:num w:numId="26" w16cid:durableId="2071535452">
    <w:abstractNumId w:val="11"/>
  </w:num>
  <w:num w:numId="27" w16cid:durableId="2070493236">
    <w:abstractNumId w:val="11"/>
  </w:num>
  <w:num w:numId="28" w16cid:durableId="78985608">
    <w:abstractNumId w:val="11"/>
  </w:num>
  <w:num w:numId="29" w16cid:durableId="1138915099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1"/>
  </w:num>
  <w:num w:numId="31" w16cid:durableId="389694866">
    <w:abstractNumId w:val="11"/>
  </w:num>
  <w:num w:numId="32" w16cid:durableId="45588023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1"/>
  </w:num>
  <w:num w:numId="36" w16cid:durableId="1964268725">
    <w:abstractNumId w:val="18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8"/>
  </w:num>
  <w:num w:numId="41" w16cid:durableId="534467818">
    <w:abstractNumId w:val="18"/>
  </w:num>
  <w:num w:numId="42" w16cid:durableId="172842627">
    <w:abstractNumId w:val="18"/>
  </w:num>
  <w:num w:numId="43" w16cid:durableId="1748107655">
    <w:abstractNumId w:val="5"/>
    <w:lvlOverride w:ilvl="0">
      <w:startOverride w:val="1"/>
    </w:lvlOverride>
  </w:num>
  <w:num w:numId="44" w16cid:durableId="314459990">
    <w:abstractNumId w:val="5"/>
  </w:num>
  <w:num w:numId="45" w16cid:durableId="330959415">
    <w:abstractNumId w:val="5"/>
  </w:num>
  <w:num w:numId="46" w16cid:durableId="41293179">
    <w:abstractNumId w:val="5"/>
  </w:num>
  <w:num w:numId="47" w16cid:durableId="471560749">
    <w:abstractNumId w:val="10"/>
    <w:lvlOverride w:ilvl="0">
      <w:startOverride w:val="1"/>
    </w:lvlOverride>
  </w:num>
  <w:num w:numId="48" w16cid:durableId="379280788">
    <w:abstractNumId w:val="10"/>
  </w:num>
  <w:num w:numId="49" w16cid:durableId="1756321023">
    <w:abstractNumId w:val="10"/>
  </w:num>
  <w:num w:numId="50" w16cid:durableId="891118195">
    <w:abstractNumId w:val="10"/>
  </w:num>
  <w:num w:numId="51" w16cid:durableId="631401048">
    <w:abstractNumId w:val="10"/>
  </w:num>
  <w:num w:numId="52" w16cid:durableId="1080713058">
    <w:abstractNumId w:val="10"/>
  </w:num>
  <w:num w:numId="53" w16cid:durableId="2101944431">
    <w:abstractNumId w:val="9"/>
    <w:lvlOverride w:ilvl="0">
      <w:startOverride w:val="1"/>
    </w:lvlOverride>
  </w:num>
  <w:num w:numId="54" w16cid:durableId="2092849002">
    <w:abstractNumId w:val="9"/>
  </w:num>
  <w:num w:numId="55" w16cid:durableId="959607793">
    <w:abstractNumId w:val="9"/>
  </w:num>
  <w:num w:numId="56" w16cid:durableId="1747143181">
    <w:abstractNumId w:val="9"/>
  </w:num>
  <w:num w:numId="57" w16cid:durableId="1039277284">
    <w:abstractNumId w:val="9"/>
  </w:num>
  <w:num w:numId="58" w16cid:durableId="428697650">
    <w:abstractNumId w:val="9"/>
  </w:num>
  <w:num w:numId="59" w16cid:durableId="1118331505">
    <w:abstractNumId w:val="23"/>
  </w:num>
  <w:num w:numId="60" w16cid:durableId="456147190">
    <w:abstractNumId w:val="24"/>
  </w:num>
  <w:num w:numId="61" w16cid:durableId="1460220034">
    <w:abstractNumId w:val="13"/>
  </w:num>
  <w:num w:numId="62" w16cid:durableId="1312783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4865093">
    <w:abstractNumId w:val="20"/>
  </w:num>
  <w:num w:numId="64" w16cid:durableId="606541235">
    <w:abstractNumId w:val="15"/>
  </w:num>
  <w:num w:numId="65" w16cid:durableId="929699662">
    <w:abstractNumId w:val="6"/>
  </w:num>
  <w:num w:numId="66" w16cid:durableId="2087455728">
    <w:abstractNumId w:val="0"/>
  </w:num>
  <w:num w:numId="67" w16cid:durableId="976957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47BB1"/>
    <w:rsid w:val="000717FF"/>
    <w:rsid w:val="000A4149"/>
    <w:rsid w:val="000D3E28"/>
    <w:rsid w:val="000F4E54"/>
    <w:rsid w:val="001C14E7"/>
    <w:rsid w:val="001D7707"/>
    <w:rsid w:val="002912A7"/>
    <w:rsid w:val="002A6D8D"/>
    <w:rsid w:val="002F3E2E"/>
    <w:rsid w:val="00332D65"/>
    <w:rsid w:val="0035661E"/>
    <w:rsid w:val="00410F77"/>
    <w:rsid w:val="00417290"/>
    <w:rsid w:val="004627D4"/>
    <w:rsid w:val="0049513A"/>
    <w:rsid w:val="004C508A"/>
    <w:rsid w:val="0058686E"/>
    <w:rsid w:val="005D4527"/>
    <w:rsid w:val="005E6481"/>
    <w:rsid w:val="005F0EF1"/>
    <w:rsid w:val="00605263"/>
    <w:rsid w:val="00607B4F"/>
    <w:rsid w:val="00630254"/>
    <w:rsid w:val="00630FF7"/>
    <w:rsid w:val="0066040D"/>
    <w:rsid w:val="0076192B"/>
    <w:rsid w:val="007648F4"/>
    <w:rsid w:val="007C0F95"/>
    <w:rsid w:val="007D039E"/>
    <w:rsid w:val="007D7097"/>
    <w:rsid w:val="007F1A96"/>
    <w:rsid w:val="00840489"/>
    <w:rsid w:val="0087000A"/>
    <w:rsid w:val="00874C42"/>
    <w:rsid w:val="008838D7"/>
    <w:rsid w:val="00886FFE"/>
    <w:rsid w:val="00891E71"/>
    <w:rsid w:val="008953BC"/>
    <w:rsid w:val="008E2B80"/>
    <w:rsid w:val="009249D7"/>
    <w:rsid w:val="00957120"/>
    <w:rsid w:val="009B626F"/>
    <w:rsid w:val="009C12C1"/>
    <w:rsid w:val="00AD5451"/>
    <w:rsid w:val="00B14A34"/>
    <w:rsid w:val="00B20905"/>
    <w:rsid w:val="00B2193F"/>
    <w:rsid w:val="00B7260D"/>
    <w:rsid w:val="00BA08AB"/>
    <w:rsid w:val="00C831D1"/>
    <w:rsid w:val="00C96E72"/>
    <w:rsid w:val="00D1716C"/>
    <w:rsid w:val="00D47BBB"/>
    <w:rsid w:val="00D63513"/>
    <w:rsid w:val="00D855E8"/>
    <w:rsid w:val="00E536B3"/>
    <w:rsid w:val="00ED4AA7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17</Pages>
  <Words>3948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10</cp:revision>
  <cp:lastPrinted>2023-07-07T08:52:00Z</cp:lastPrinted>
  <dcterms:created xsi:type="dcterms:W3CDTF">2025-10-13T07:20:00Z</dcterms:created>
  <dcterms:modified xsi:type="dcterms:W3CDTF">2026-01-09T10:06:00Z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